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F3" w:rsidRPr="003B53A2" w:rsidRDefault="00BB46F3" w:rsidP="00BB46F3">
      <w:pPr>
        <w:ind w:left="5387"/>
        <w:rPr>
          <w:rFonts w:ascii="Times New Roman" w:hAnsi="Times New Roman" w:cs="Times New Roman"/>
        </w:rPr>
      </w:pPr>
      <w:r w:rsidRPr="003B53A2">
        <w:rPr>
          <w:rFonts w:ascii="Times New Roman" w:hAnsi="Times New Roman" w:cs="Times New Roman"/>
        </w:rPr>
        <w:t>Приложение № 3</w:t>
      </w:r>
    </w:p>
    <w:p w:rsidR="00BB46F3" w:rsidRPr="003B53A2" w:rsidRDefault="00BB46F3" w:rsidP="00BB46F3">
      <w:pPr>
        <w:ind w:left="5387"/>
        <w:rPr>
          <w:rFonts w:ascii="Times New Roman" w:hAnsi="Times New Roman" w:cs="Times New Roman"/>
        </w:rPr>
      </w:pPr>
      <w:r w:rsidRPr="003B53A2">
        <w:rPr>
          <w:rFonts w:ascii="Times New Roman" w:hAnsi="Times New Roman" w:cs="Times New Roman"/>
        </w:rPr>
        <w:t>к приказу Департамента образования и молодежной политики</w:t>
      </w:r>
    </w:p>
    <w:p w:rsidR="00BB46F3" w:rsidRDefault="00BB46F3" w:rsidP="00BB46F3">
      <w:pPr>
        <w:ind w:left="5387"/>
        <w:rPr>
          <w:rFonts w:ascii="Times New Roman" w:hAnsi="Times New Roman" w:cs="Times New Roman"/>
        </w:rPr>
      </w:pPr>
      <w:r w:rsidRPr="003B53A2">
        <w:rPr>
          <w:rFonts w:ascii="Times New Roman" w:hAnsi="Times New Roman" w:cs="Times New Roman"/>
        </w:rPr>
        <w:t>Администрации города Ялта</w:t>
      </w:r>
    </w:p>
    <w:p w:rsidR="00BB46F3" w:rsidRPr="003B53A2" w:rsidRDefault="00BB46F3" w:rsidP="00BB46F3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Крым</w:t>
      </w:r>
    </w:p>
    <w:p w:rsidR="00BB46F3" w:rsidRPr="003B53A2" w:rsidRDefault="00BB46F3" w:rsidP="00BB46F3">
      <w:pPr>
        <w:ind w:left="5387"/>
        <w:rPr>
          <w:rFonts w:ascii="Times New Roman" w:hAnsi="Times New Roman" w:cs="Times New Roman"/>
        </w:rPr>
      </w:pPr>
      <w:r w:rsidRPr="003B53A2">
        <w:rPr>
          <w:rFonts w:ascii="Times New Roman" w:hAnsi="Times New Roman" w:cs="Times New Roman"/>
        </w:rPr>
        <w:t>от ________</w:t>
      </w:r>
      <w:r>
        <w:rPr>
          <w:rFonts w:ascii="Times New Roman" w:hAnsi="Times New Roman" w:cs="Times New Roman"/>
        </w:rPr>
        <w:t>01</w:t>
      </w:r>
      <w:r w:rsidRPr="003B53A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3B53A2">
        <w:rPr>
          <w:rFonts w:ascii="Times New Roman" w:hAnsi="Times New Roman" w:cs="Times New Roman"/>
        </w:rPr>
        <w:t xml:space="preserve"> №___________</w:t>
      </w:r>
    </w:p>
    <w:p w:rsidR="00BB46F3" w:rsidRPr="003B53A2" w:rsidRDefault="00BB46F3" w:rsidP="00BB46F3">
      <w:pPr>
        <w:ind w:left="3686"/>
        <w:rPr>
          <w:rFonts w:ascii="Times New Roman" w:hAnsi="Times New Roman" w:cs="Times New Roman"/>
          <w:b/>
          <w:sz w:val="28"/>
          <w:szCs w:val="28"/>
        </w:rPr>
      </w:pPr>
    </w:p>
    <w:p w:rsidR="00BB46F3" w:rsidRPr="003B53A2" w:rsidRDefault="00BB46F3" w:rsidP="00BB46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ПОЛОЖЕНИЕ</w:t>
      </w:r>
    </w:p>
    <w:p w:rsidR="00BB46F3" w:rsidRPr="003B53A2" w:rsidRDefault="00BB46F3" w:rsidP="00BB46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олимпиады </w:t>
      </w:r>
    </w:p>
    <w:p w:rsidR="00BB46F3" w:rsidRPr="003B53A2" w:rsidRDefault="00BB46F3" w:rsidP="00BB46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по школьному краеведению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B53A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B53A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B46F3" w:rsidRPr="003B53A2" w:rsidRDefault="00BB46F3" w:rsidP="00BB46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46F3" w:rsidRPr="003B53A2" w:rsidRDefault="00BB46F3" w:rsidP="00BB46F3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этап олимпиады по школьному краеведению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Олимпиада</w:t>
      </w:r>
      <w:r w:rsidRPr="003B53A2">
        <w:rPr>
          <w:rFonts w:ascii="Times New Roman" w:hAnsi="Times New Roman" w:cs="Times New Roman"/>
          <w:color w:val="000000"/>
          <w:sz w:val="28"/>
          <w:szCs w:val="28"/>
        </w:rPr>
        <w:t>) проводится среди обучающихся 6-11 классов образовательных организаций муниципального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а город-курорт</w:t>
      </w:r>
      <w:r w:rsidRPr="003B53A2">
        <w:rPr>
          <w:rFonts w:ascii="Times New Roman" w:hAnsi="Times New Roman" w:cs="Times New Roman"/>
          <w:color w:val="000000"/>
          <w:sz w:val="28"/>
          <w:szCs w:val="28"/>
        </w:rPr>
        <w:t xml:space="preserve"> Ялта Республики Крым</w:t>
      </w:r>
      <w:r w:rsidRPr="003B53A2">
        <w:rPr>
          <w:rFonts w:ascii="Times New Roman" w:hAnsi="Times New Roman" w:cs="Times New Roman"/>
          <w:bCs/>
          <w:sz w:val="28"/>
          <w:szCs w:val="28"/>
        </w:rPr>
        <w:t xml:space="preserve"> с целью </w:t>
      </w:r>
      <w:r w:rsidRPr="003B53A2">
        <w:rPr>
          <w:rFonts w:ascii="Times New Roman" w:hAnsi="Times New Roman" w:cs="Times New Roman"/>
          <w:sz w:val="28"/>
          <w:szCs w:val="28"/>
        </w:rPr>
        <w:t>развития туристско-краеведческой, исследовательской деятельности учащихся образовательных организаций Республики Крым.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Задачи конкурса: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углубление знаний и компетенций учащихся в области краеведения;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активизация и развитие учебно-исследовательской деятельности учащихся;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привлечение учащихся к всестороннему изучению Крымского полуострова, расширение кругозора о родном крае;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расширение и углубление знаний учащихся по топонимике, истории, географии, археологии, литературе, демографии, биологии, этнографии Крыма;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выявление и поддержка одаренных детей, обладающих способностями                   к творческой, исследовательской деятельности;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повышение роли краеведения и туризма в духовно-нравственном воспитании учащихся, их успешной социализации, воспитании у них чувства патриотизма и гражданской ответственности;</w:t>
      </w:r>
    </w:p>
    <w:p w:rsidR="00BB46F3" w:rsidRPr="003B53A2" w:rsidRDefault="00BB46F3" w:rsidP="00BB46F3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дальнейшее развитие связей науки и практики, внедрение современных научных достижений в практику краеведческой работы в образовательных организациях.</w:t>
      </w:r>
    </w:p>
    <w:p w:rsidR="00BB46F3" w:rsidRPr="003B53A2" w:rsidRDefault="00BB46F3" w:rsidP="00BB4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en-US"/>
        </w:rPr>
      </w:pP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Общее руководство Олимпиадой осуществляет оргкомитет. </w:t>
      </w:r>
    </w:p>
    <w:p w:rsidR="00BB46F3" w:rsidRPr="003B53A2" w:rsidRDefault="00BB46F3" w:rsidP="00BB4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en-US"/>
        </w:rPr>
      </w:pP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>Организационное сопровождение Олимпиады осуществляет Муниципальное бюджетное учреждение дополнительного образования «Детский экологический центр» муниципального округ</w:t>
      </w:r>
      <w:r>
        <w:rPr>
          <w:rFonts w:ascii="Times New Roman" w:eastAsia="Symbol" w:hAnsi="Times New Roman" w:cs="Times New Roman"/>
          <w:sz w:val="28"/>
          <w:szCs w:val="28"/>
          <w:lang w:eastAsia="en-US"/>
        </w:rPr>
        <w:t>а город-курорт</w:t>
      </w: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 Ялта Республики Крым. </w:t>
      </w:r>
    </w:p>
    <w:p w:rsidR="00BB46F3" w:rsidRPr="003B53A2" w:rsidRDefault="00BB46F3" w:rsidP="00BB46F3">
      <w:pPr>
        <w:pStyle w:val="a5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B53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 Участники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Олимпиады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3B53A2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6-11-х классов общеобразовательных учреждений и учреждений дополнительного образования муниципального округ</w:t>
      </w:r>
      <w:r>
        <w:rPr>
          <w:rFonts w:ascii="Times New Roman" w:hAnsi="Times New Roman" w:cs="Times New Roman"/>
          <w:sz w:val="28"/>
          <w:szCs w:val="28"/>
        </w:rPr>
        <w:t>а город-курорт</w:t>
      </w:r>
      <w:r w:rsidRPr="003B53A2">
        <w:rPr>
          <w:rFonts w:ascii="Times New Roman" w:hAnsi="Times New Roman" w:cs="Times New Roman"/>
          <w:sz w:val="28"/>
          <w:szCs w:val="28"/>
        </w:rPr>
        <w:t xml:space="preserve"> Ялта Республики Крым – победители школьного этапа, не более 3-х человек от каждого уровня обучения (всего до 18 человек от образовательной </w:t>
      </w:r>
      <w:r w:rsidRPr="003B53A2">
        <w:rPr>
          <w:rFonts w:ascii="Times New Roman" w:hAnsi="Times New Roman" w:cs="Times New Roman"/>
          <w:sz w:val="28"/>
          <w:szCs w:val="28"/>
        </w:rPr>
        <w:lastRenderedPageBreak/>
        <w:t>организации)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53A2">
        <w:rPr>
          <w:rFonts w:ascii="Times New Roman" w:hAnsi="Times New Roman" w:cs="Times New Roman"/>
          <w:sz w:val="28"/>
          <w:szCs w:val="28"/>
        </w:rPr>
        <w:t>Участие в конкурсе индивидуальное.</w:t>
      </w:r>
      <w:r>
        <w:rPr>
          <w:rFonts w:ascii="Times New Roman" w:hAnsi="Times New Roman" w:cs="Times New Roman"/>
          <w:sz w:val="28"/>
          <w:szCs w:val="28"/>
        </w:rPr>
        <w:t xml:space="preserve"> Олимпиада проводится по каждой возрастной группе (по каждому классу) отдельно.</w:t>
      </w:r>
    </w:p>
    <w:p w:rsidR="00BB46F3" w:rsidRPr="003B53A2" w:rsidRDefault="00BB46F3" w:rsidP="00BB46F3">
      <w:pPr>
        <w:pStyle w:val="a5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B53A2">
        <w:rPr>
          <w:rFonts w:ascii="Times New Roman" w:hAnsi="Times New Roman" w:cs="Times New Roman"/>
          <w:bCs/>
          <w:color w:val="auto"/>
          <w:sz w:val="28"/>
          <w:szCs w:val="28"/>
        </w:rPr>
        <w:t>3. Порядок проведения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bCs/>
          <w:sz w:val="28"/>
          <w:szCs w:val="28"/>
        </w:rPr>
        <w:t>Олимпиады</w:t>
      </w:r>
      <w:r w:rsidRPr="003B53A2">
        <w:rPr>
          <w:rFonts w:ascii="Times New Roman" w:hAnsi="Times New Roman" w:cs="Times New Roman"/>
          <w:bCs/>
          <w:sz w:val="28"/>
          <w:szCs w:val="28"/>
        </w:rPr>
        <w:t xml:space="preserve"> проводится в виде тестирования (выполнение тестовых заданий по истории родного края, литературному краеведению, археологии, географии, топонимике, этнографии Крыма и т.д.). Тестирование представляет собой три уровня заданий различной сложности.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1 уровень – простые тестовые вопросы (10 вопросов);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2 уровень – задания по топонимике;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3 уровень – задания в виде фото-вопросов или кроссвордов.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 xml:space="preserve">Максимальная сумма баллов за все задания 35 баллов. 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тестирования 1 час. </w:t>
      </w:r>
    </w:p>
    <w:p w:rsidR="00BB46F3" w:rsidRPr="003B53A2" w:rsidRDefault="00BB46F3" w:rsidP="00BB46F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bookmarkStart w:id="0" w:name="_Hlk94025169"/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03</w:t>
      </w:r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апреля</w:t>
      </w:r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года по адресу: г. Ялта, ул. Чехова, дом 11, корпус Б, почта для конкурсов </w:t>
      </w:r>
      <w:hyperlink r:id="rId5" w:history="1"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val="en-US" w:eastAsia="ar-SA"/>
          </w:rPr>
          <w:t>ecomir</w:t>
        </w:r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eastAsia="ar-SA"/>
          </w:rPr>
          <w:t>-</w:t>
        </w:r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val="en-US" w:eastAsia="ar-SA"/>
          </w:rPr>
          <w:t>yalta</w:t>
        </w:r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eastAsia="ar-SA"/>
          </w:rPr>
          <w:t>@</w:t>
        </w:r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val="en-US" w:eastAsia="ar-SA"/>
          </w:rPr>
          <w:t>mail</w:t>
        </w:r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eastAsia="ar-SA"/>
          </w:rPr>
          <w:t>.</w:t>
        </w:r>
        <w:proofErr w:type="spellStart"/>
        <w:r w:rsidRPr="003B53A2">
          <w:rPr>
            <w:rStyle w:val="a3"/>
            <w:rFonts w:ascii="Times New Roman" w:hAnsi="Times New Roman" w:cs="Times New Roman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 пометкой «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Краеведческая олимпиада 2026»</w:t>
      </w:r>
      <w:r w:rsidRPr="003B53A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направляются следующие материалы:</w:t>
      </w:r>
    </w:p>
    <w:p w:rsidR="00BB46F3" w:rsidRPr="003B53A2" w:rsidRDefault="00BB46F3" w:rsidP="00BB46F3">
      <w:pPr>
        <w:pStyle w:val="P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электронные заявки от образовательной организации в формате (</w:t>
      </w:r>
      <w:r w:rsidRPr="003B53A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B53A2">
        <w:rPr>
          <w:rFonts w:ascii="Times New Roman" w:hAnsi="Times New Roman" w:cs="Times New Roman"/>
          <w:sz w:val="28"/>
          <w:szCs w:val="28"/>
        </w:rPr>
        <w:t xml:space="preserve"> и </w:t>
      </w:r>
      <w:r w:rsidRPr="003B53A2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B53A2">
        <w:rPr>
          <w:rFonts w:ascii="Times New Roman" w:hAnsi="Times New Roman" w:cs="Times New Roman"/>
          <w:sz w:val="28"/>
          <w:szCs w:val="28"/>
        </w:rPr>
        <w:t xml:space="preserve">) (приложение 1); </w:t>
      </w:r>
    </w:p>
    <w:p w:rsidR="00BB46F3" w:rsidRPr="003B53A2" w:rsidRDefault="00BB46F3" w:rsidP="00BB46F3">
      <w:pPr>
        <w:pStyle w:val="P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на каждого участника (приложение 2).</w:t>
      </w:r>
    </w:p>
    <w:bookmarkEnd w:id="0"/>
    <w:p w:rsidR="00BB46F3" w:rsidRPr="003B53A2" w:rsidRDefault="00BB46F3" w:rsidP="00BB46F3">
      <w:pPr>
        <w:pStyle w:val="a5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B53A2">
        <w:rPr>
          <w:rFonts w:ascii="Times New Roman" w:hAnsi="Times New Roman" w:cs="Times New Roman"/>
          <w:color w:val="auto"/>
          <w:sz w:val="28"/>
          <w:szCs w:val="28"/>
        </w:rPr>
        <w:t xml:space="preserve">Следует обратить особое внимание на правильное написание фамилий, имен, отчеств участников и научных руководителей. </w:t>
      </w:r>
    </w:p>
    <w:p w:rsidR="00BB46F3" w:rsidRPr="003B53A2" w:rsidRDefault="00BB46F3" w:rsidP="00BB46F3">
      <w:pPr>
        <w:pStyle w:val="a5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B53A2">
        <w:rPr>
          <w:rFonts w:ascii="Times New Roman" w:hAnsi="Times New Roman" w:cs="Times New Roman"/>
          <w:bCs/>
          <w:color w:val="auto"/>
          <w:sz w:val="28"/>
          <w:szCs w:val="28"/>
        </w:rPr>
        <w:t>4. Определение победителей и награждение участников Олимпиады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3A2">
        <w:rPr>
          <w:rFonts w:ascii="Times New Roman" w:hAnsi="Times New Roman" w:cs="Times New Roman"/>
          <w:iCs/>
          <w:sz w:val="28"/>
          <w:szCs w:val="28"/>
        </w:rPr>
        <w:t xml:space="preserve">Победители и призеры муниципального этапа </w:t>
      </w:r>
      <w:r>
        <w:rPr>
          <w:rFonts w:ascii="Times New Roman" w:hAnsi="Times New Roman" w:cs="Times New Roman"/>
          <w:iCs/>
          <w:sz w:val="28"/>
          <w:szCs w:val="28"/>
        </w:rPr>
        <w:t>Олимпиады</w:t>
      </w:r>
      <w:r w:rsidRPr="003B53A2">
        <w:rPr>
          <w:rFonts w:ascii="Times New Roman" w:hAnsi="Times New Roman" w:cs="Times New Roman"/>
          <w:iCs/>
          <w:sz w:val="28"/>
          <w:szCs w:val="28"/>
        </w:rPr>
        <w:t xml:space="preserve"> определяются по наибольшей сумме баллов. </w:t>
      </w:r>
    </w:p>
    <w:p w:rsidR="00BB46F3" w:rsidRPr="003B53A2" w:rsidRDefault="00BB46F3" w:rsidP="00BB46F3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A2">
        <w:rPr>
          <w:rFonts w:ascii="Times New Roman" w:hAnsi="Times New Roman" w:cs="Times New Roman"/>
          <w:i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iCs/>
          <w:sz w:val="28"/>
          <w:szCs w:val="28"/>
        </w:rPr>
        <w:t>Олимпиады</w:t>
      </w:r>
      <w:r w:rsidRPr="003B53A2">
        <w:rPr>
          <w:rFonts w:ascii="Times New Roman" w:hAnsi="Times New Roman" w:cs="Times New Roman"/>
          <w:iCs/>
          <w:sz w:val="28"/>
          <w:szCs w:val="28"/>
        </w:rPr>
        <w:t xml:space="preserve"> фиксируются в протоколах. </w:t>
      </w:r>
      <w:bookmarkStart w:id="1" w:name="_Hlk94025526"/>
      <w:r w:rsidRPr="003B53A2">
        <w:rPr>
          <w:rFonts w:ascii="Times New Roman" w:hAnsi="Times New Roman" w:cs="Times New Roman"/>
          <w:sz w:val="28"/>
          <w:szCs w:val="28"/>
        </w:rPr>
        <w:t xml:space="preserve">Общий балл участнику выставляется посредством нахождения среднего арифметического числа от суммы баллов, выставленных всеми членами жюри. </w:t>
      </w:r>
      <w:r>
        <w:rPr>
          <w:rFonts w:ascii="Times New Roman" w:hAnsi="Times New Roman" w:cs="Times New Roman"/>
          <w:sz w:val="28"/>
          <w:szCs w:val="28"/>
        </w:rPr>
        <w:t xml:space="preserve">Результаты подводятся в каждой возрастной группе (за каждый класс) отдельно. </w:t>
      </w:r>
      <w:r w:rsidRPr="003B53A2">
        <w:rPr>
          <w:rFonts w:ascii="Times New Roman" w:hAnsi="Times New Roman" w:cs="Times New Roman"/>
          <w:sz w:val="28"/>
          <w:szCs w:val="28"/>
        </w:rPr>
        <w:t xml:space="preserve">Количество победителей и призеров может составлять не более 50% участников </w:t>
      </w:r>
      <w:r>
        <w:rPr>
          <w:rFonts w:ascii="Times New Roman" w:hAnsi="Times New Roman" w:cs="Times New Roman"/>
          <w:sz w:val="28"/>
          <w:szCs w:val="28"/>
        </w:rPr>
        <w:t>Олимпиады в каждой возрастной группе</w:t>
      </w:r>
      <w:r w:rsidRPr="003B53A2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B46F3" w:rsidRPr="003B53A2" w:rsidRDefault="00BB46F3" w:rsidP="00BB46F3">
      <w:pPr>
        <w:widowControl w:val="0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en-US"/>
        </w:rPr>
      </w:pP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Победители (1-е место) и призеры (2-е и 3-е место) награждаются дипломами </w:t>
      </w:r>
      <w:r w:rsidRPr="003B53A2">
        <w:rPr>
          <w:rFonts w:ascii="Times New Roman" w:eastAsia="Symbol" w:hAnsi="Times New Roman" w:cs="Times New Roman"/>
          <w:sz w:val="28"/>
          <w:szCs w:val="28"/>
          <w:lang w:val="en-US" w:eastAsia="en-US"/>
        </w:rPr>
        <w:t>I</w:t>
      </w: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, </w:t>
      </w:r>
      <w:r w:rsidRPr="003B53A2">
        <w:rPr>
          <w:rFonts w:ascii="Times New Roman" w:eastAsia="Symbol" w:hAnsi="Times New Roman" w:cs="Times New Roman"/>
          <w:sz w:val="28"/>
          <w:szCs w:val="28"/>
          <w:lang w:val="en-US" w:eastAsia="en-US"/>
        </w:rPr>
        <w:t>II</w:t>
      </w: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, </w:t>
      </w:r>
      <w:r w:rsidRPr="003B53A2">
        <w:rPr>
          <w:rFonts w:ascii="Times New Roman" w:eastAsia="Symbol" w:hAnsi="Times New Roman" w:cs="Times New Roman"/>
          <w:sz w:val="28"/>
          <w:szCs w:val="28"/>
          <w:lang w:val="en-US" w:eastAsia="en-US"/>
        </w:rPr>
        <w:t>III</w:t>
      </w:r>
      <w:r w:rsidRPr="003B53A2">
        <w:rPr>
          <w:rFonts w:ascii="Times New Roman" w:eastAsia="Symbol" w:hAnsi="Times New Roman" w:cs="Times New Roman"/>
          <w:sz w:val="28"/>
          <w:szCs w:val="28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3A2">
        <w:rPr>
          <w:rFonts w:ascii="Times New Roman" w:hAnsi="Times New Roman" w:cs="Times New Roman"/>
          <w:iCs/>
          <w:sz w:val="28"/>
          <w:szCs w:val="28"/>
        </w:rPr>
        <w:t>Остальные участники Конкурса награждаются сертификатами участника МБУДО «Детский экологический центр» муниципального округ</w:t>
      </w:r>
      <w:r>
        <w:rPr>
          <w:rFonts w:ascii="Times New Roman" w:hAnsi="Times New Roman" w:cs="Times New Roman"/>
          <w:iCs/>
          <w:sz w:val="28"/>
          <w:szCs w:val="28"/>
        </w:rPr>
        <w:t>а город-курорт</w:t>
      </w:r>
      <w:r w:rsidRPr="003B53A2">
        <w:rPr>
          <w:rFonts w:ascii="Times New Roman" w:hAnsi="Times New Roman" w:cs="Times New Roman"/>
          <w:iCs/>
          <w:sz w:val="28"/>
          <w:szCs w:val="28"/>
        </w:rPr>
        <w:t xml:space="preserve"> Ялта Республики Крым.</w:t>
      </w:r>
    </w:p>
    <w:p w:rsidR="00BB46F3" w:rsidRPr="003B53A2" w:rsidRDefault="00BB46F3" w:rsidP="00BB4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9D0" w:rsidRDefault="00FF69D0">
      <w:bookmarkStart w:id="2" w:name="_GoBack"/>
      <w:bookmarkEnd w:id="2"/>
    </w:p>
    <w:sectPr w:rsidR="00FF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A7875"/>
    <w:multiLevelType w:val="hybridMultilevel"/>
    <w:tmpl w:val="7D52421C"/>
    <w:lvl w:ilvl="0" w:tplc="14F20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7F"/>
    <w:rsid w:val="0075117F"/>
    <w:rsid w:val="00BB46F3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056CD-B337-492E-A6C5-B2522D6F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6F3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BB46F3"/>
    <w:pPr>
      <w:autoSpaceDE w:val="0"/>
      <w:autoSpaceDN w:val="0"/>
      <w:adjustRightInd w:val="0"/>
      <w:spacing w:line="201" w:lineRule="atLeast"/>
    </w:pPr>
    <w:rPr>
      <w:rFonts w:eastAsia="Symbol"/>
      <w:lang w:eastAsia="en-US"/>
    </w:rPr>
  </w:style>
  <w:style w:type="character" w:styleId="a3">
    <w:name w:val="Hyperlink"/>
    <w:rsid w:val="00BB46F3"/>
    <w:rPr>
      <w:color w:val="0000FF"/>
      <w:u w:val="single"/>
    </w:rPr>
  </w:style>
  <w:style w:type="paragraph" w:customStyle="1" w:styleId="a4">
    <w:name w:val="подзаголовок"/>
    <w:basedOn w:val="a"/>
    <w:next w:val="a"/>
    <w:uiPriority w:val="99"/>
    <w:rsid w:val="00BB46F3"/>
    <w:pPr>
      <w:autoSpaceDE w:val="0"/>
      <w:autoSpaceDN w:val="0"/>
      <w:jc w:val="center"/>
    </w:pPr>
    <w:rPr>
      <w:rFonts w:ascii="Cambria Math" w:hAnsi="Cambria Math" w:cs="Cambria Math"/>
      <w:sz w:val="16"/>
      <w:szCs w:val="16"/>
    </w:rPr>
  </w:style>
  <w:style w:type="paragraph" w:customStyle="1" w:styleId="a5">
    <w:name w:val="основной т."/>
    <w:uiPriority w:val="99"/>
    <w:rsid w:val="00BB46F3"/>
    <w:pPr>
      <w:autoSpaceDE w:val="0"/>
      <w:autoSpaceDN w:val="0"/>
      <w:spacing w:after="0" w:line="240" w:lineRule="auto"/>
      <w:ind w:firstLine="454"/>
      <w:jc w:val="both"/>
    </w:pPr>
    <w:rPr>
      <w:rFonts w:ascii="Cambria Math" w:eastAsia="Arial" w:hAnsi="Cambria Math" w:cs="Cambria Math"/>
      <w:color w:val="000000"/>
      <w:sz w:val="16"/>
      <w:szCs w:val="16"/>
      <w:lang w:eastAsia="ru-RU"/>
    </w:rPr>
  </w:style>
  <w:style w:type="paragraph" w:customStyle="1" w:styleId="NoSpacing">
    <w:name w:val="No Spacing"/>
    <w:rsid w:val="00BB46F3"/>
    <w:pPr>
      <w:suppressAutoHyphens/>
      <w:spacing w:after="0" w:line="240" w:lineRule="auto"/>
      <w:jc w:val="both"/>
    </w:pPr>
    <w:rPr>
      <w:rFonts w:ascii="Arial" w:eastAsia="Arial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2026-01-23T08:01:00Z</dcterms:created>
  <dcterms:modified xsi:type="dcterms:W3CDTF">2026-01-23T08:01:00Z</dcterms:modified>
</cp:coreProperties>
</file>