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77E" w:rsidRDefault="00EB277E" w:rsidP="00EB277E">
      <w:pPr>
        <w:ind w:left="5387"/>
      </w:pPr>
      <w:r>
        <w:t>Приложение № 3</w:t>
      </w:r>
    </w:p>
    <w:p w:rsidR="00EB277E" w:rsidRDefault="00EB277E" w:rsidP="00EB277E">
      <w:pPr>
        <w:ind w:left="5387"/>
      </w:pPr>
      <w:r>
        <w:t>к приказу Департамента образования и молодежной политики</w:t>
      </w:r>
    </w:p>
    <w:p w:rsidR="00EB277E" w:rsidRDefault="00EB277E" w:rsidP="00EB277E">
      <w:pPr>
        <w:ind w:left="5387"/>
      </w:pPr>
      <w:r>
        <w:t>Администрации города Ялта</w:t>
      </w:r>
    </w:p>
    <w:p w:rsidR="00EB277E" w:rsidRDefault="00EB277E" w:rsidP="00EB277E">
      <w:pPr>
        <w:ind w:left="5387"/>
      </w:pPr>
      <w:r>
        <w:t>от ________03.2026 №___________</w:t>
      </w:r>
    </w:p>
    <w:p w:rsidR="00EB277E" w:rsidRDefault="00EB277E" w:rsidP="00EB277E">
      <w:pPr>
        <w:ind w:left="4536"/>
      </w:pPr>
    </w:p>
    <w:p w:rsidR="00EB277E" w:rsidRDefault="00EB277E" w:rsidP="00EB277E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EB277E" w:rsidRDefault="00EB277E" w:rsidP="00EB277E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муниципального этапа Всероссийского конкурса экологических проектов «ЭкоПатруль» в 2026 году</w:t>
      </w:r>
    </w:p>
    <w:p w:rsidR="00EB277E" w:rsidRDefault="00EB277E" w:rsidP="00EB277E">
      <w:pPr>
        <w:pStyle w:val="Pa3"/>
        <w:jc w:val="both"/>
      </w:pPr>
    </w:p>
    <w:p w:rsidR="00EB277E" w:rsidRDefault="00EB277E" w:rsidP="00EB277E">
      <w:pPr>
        <w:pStyle w:val="a4"/>
        <w:numPr>
          <w:ilvl w:val="0"/>
          <w:numId w:val="1"/>
        </w:numPr>
        <w:suppressAutoHyphens w:val="0"/>
        <w:ind w:left="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Общие положения</w:t>
      </w:r>
    </w:p>
    <w:p w:rsidR="00EB277E" w:rsidRDefault="00EB277E" w:rsidP="00EB277E">
      <w:pPr>
        <w:pStyle w:val="a4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Муниципальный этап </w:t>
      </w:r>
      <w:r>
        <w:rPr>
          <w:color w:val="000000"/>
          <w:sz w:val="28"/>
          <w:szCs w:val="28"/>
        </w:rPr>
        <w:t>Всероссийского конкурса экологических проектов «ЭкоПатруль» в 2026 году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 Конкурс) проводится заочно среди обучающихся 1-11 классов образовательных организаций общего и дополнительного образования муниципального округа город-курорт Ялта Республики Крым.</w:t>
      </w:r>
    </w:p>
    <w:p w:rsidR="00EB277E" w:rsidRDefault="00EB277E" w:rsidP="00EB277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EB277E" w:rsidRDefault="00EB277E" w:rsidP="00EB277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округа город-курорт Ялта Республики Крым. </w:t>
      </w:r>
    </w:p>
    <w:p w:rsidR="00EB277E" w:rsidRDefault="00EB277E" w:rsidP="00EB277E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Конкурса:</w:t>
      </w:r>
    </w:p>
    <w:p w:rsidR="00EB277E" w:rsidRDefault="00EB277E" w:rsidP="00EB277E">
      <w:pPr>
        <w:pStyle w:val="a4"/>
        <w:suppressAutoHyphens w:val="0"/>
        <w:ind w:firstLine="709"/>
        <w:jc w:val="both"/>
        <w:rPr>
          <w:sz w:val="28"/>
          <w:szCs w:val="28"/>
        </w:rPr>
      </w:pPr>
      <w:r w:rsidRPr="00C07802">
        <w:rPr>
          <w:sz w:val="28"/>
          <w:szCs w:val="28"/>
        </w:rPr>
        <w:t>- поиск и развитие проектных идей в области экологии, биологии, естественных наук, поддержка инициатив, направленных на решение экологических проблем;</w:t>
      </w:r>
    </w:p>
    <w:p w:rsidR="00EB277E" w:rsidRDefault="00EB277E" w:rsidP="00EB277E">
      <w:pPr>
        <w:pStyle w:val="a4"/>
        <w:suppressAutoHyphens w:val="0"/>
        <w:ind w:firstLine="709"/>
        <w:jc w:val="both"/>
        <w:rPr>
          <w:sz w:val="28"/>
          <w:szCs w:val="28"/>
        </w:rPr>
      </w:pPr>
      <w:r w:rsidRPr="00C07802">
        <w:rPr>
          <w:sz w:val="28"/>
          <w:szCs w:val="28"/>
        </w:rPr>
        <w:t xml:space="preserve">- воспитание экологической грамотности и бережного отношения к окружающей природе; </w:t>
      </w:r>
    </w:p>
    <w:p w:rsidR="00EB277E" w:rsidRDefault="00EB277E" w:rsidP="00EB277E">
      <w:pPr>
        <w:pStyle w:val="a4"/>
        <w:suppressAutoHyphens w:val="0"/>
        <w:ind w:firstLine="709"/>
        <w:jc w:val="both"/>
        <w:rPr>
          <w:sz w:val="28"/>
          <w:szCs w:val="28"/>
        </w:rPr>
      </w:pPr>
      <w:r w:rsidRPr="00C07802">
        <w:rPr>
          <w:sz w:val="28"/>
          <w:szCs w:val="28"/>
        </w:rPr>
        <w:t xml:space="preserve">- развитие у молодых людей интереса к проектно-исследовательской работе по изучению и сохранению окружающей среды, привлечения внимания к вопросам экологической безопасности; </w:t>
      </w:r>
    </w:p>
    <w:p w:rsidR="00EB277E" w:rsidRDefault="00EB277E" w:rsidP="00EB277E">
      <w:pPr>
        <w:pStyle w:val="a4"/>
        <w:suppressAutoHyphens w:val="0"/>
        <w:ind w:firstLine="709"/>
        <w:jc w:val="both"/>
        <w:rPr>
          <w:sz w:val="28"/>
          <w:szCs w:val="28"/>
        </w:rPr>
      </w:pPr>
      <w:r w:rsidRPr="00C07802">
        <w:rPr>
          <w:sz w:val="28"/>
          <w:szCs w:val="28"/>
        </w:rPr>
        <w:t xml:space="preserve">- внедрение проектно-исследовательского метода в педагогическую практику, активизация деятельности школ, учреждений дополнительного образования, кружков, центров инновационной инфраструктуры (ЦМИТ, детские технопарки «Кванториум» и пр.), направленного на решение вопросов экологического развития молодёжи; </w:t>
      </w:r>
    </w:p>
    <w:p w:rsidR="00EB277E" w:rsidRPr="00C07802" w:rsidRDefault="00EB277E" w:rsidP="00EB277E">
      <w:pPr>
        <w:pStyle w:val="a4"/>
        <w:suppressAutoHyphens w:val="0"/>
        <w:ind w:firstLine="709"/>
        <w:jc w:val="both"/>
        <w:rPr>
          <w:bCs/>
          <w:sz w:val="28"/>
          <w:szCs w:val="28"/>
        </w:rPr>
      </w:pPr>
      <w:r w:rsidRPr="00C07802">
        <w:rPr>
          <w:sz w:val="28"/>
          <w:szCs w:val="28"/>
        </w:rPr>
        <w:t xml:space="preserve">- </w:t>
      </w:r>
      <w:r>
        <w:rPr>
          <w:sz w:val="28"/>
          <w:szCs w:val="28"/>
        </w:rPr>
        <w:t>вовлечение молодёжи в сферу исследований и разработок в рамках инициативы «Научное волонтерство» Десятилетия науки и технологий в Российской Федерации.</w:t>
      </w:r>
    </w:p>
    <w:p w:rsidR="00EB277E" w:rsidRDefault="00EB277E" w:rsidP="00EB277E">
      <w:pPr>
        <w:pStyle w:val="a4"/>
        <w:numPr>
          <w:ilvl w:val="0"/>
          <w:numId w:val="1"/>
        </w:numPr>
        <w:suppressAutoHyphens w:val="0"/>
        <w:ind w:left="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Конкурса</w:t>
      </w:r>
    </w:p>
    <w:p w:rsidR="00EB277E" w:rsidRDefault="00EB277E" w:rsidP="00EB277E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Конкурсе принимают </w:t>
      </w:r>
      <w:r>
        <w:rPr>
          <w:color w:val="000000"/>
          <w:sz w:val="28"/>
          <w:szCs w:val="28"/>
        </w:rPr>
        <w:t xml:space="preserve">участие как индивидуальные участники, так и команды обучающихся (в составе до 5-ти человек одной возрастной группы) 1-11 классов образовательных организаций муниципального округа город-курорт Ялта Республики Крым в зависимости от выбранной номинации. Работы могут быть индивидуальные и командные. Если в состав команды по решению руководителя команды входит менее 5 человек, команда участвует в </w:t>
      </w:r>
      <w:r>
        <w:rPr>
          <w:color w:val="000000"/>
          <w:sz w:val="28"/>
          <w:szCs w:val="28"/>
        </w:rPr>
        <w:lastRenderedPageBreak/>
        <w:t>Конкурсе на общих основаниях. От одного участника или команды может быть принята на Конкурс только одна работы.</w:t>
      </w:r>
    </w:p>
    <w:p w:rsidR="00EB277E" w:rsidRDefault="00EB277E" w:rsidP="00EB277E">
      <w:pPr>
        <w:pStyle w:val="a4"/>
        <w:numPr>
          <w:ilvl w:val="0"/>
          <w:numId w:val="1"/>
        </w:numPr>
        <w:suppressAutoHyphens w:val="0"/>
        <w:ind w:left="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Порядок проведения Конкурса</w:t>
      </w:r>
    </w:p>
    <w:p w:rsidR="00EB277E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этап Конкурса проводится 23</w:t>
      </w:r>
      <w:r w:rsidRPr="00557DEA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2026</w:t>
      </w:r>
      <w:r w:rsidRPr="00557DEA">
        <w:rPr>
          <w:sz w:val="28"/>
          <w:szCs w:val="28"/>
        </w:rPr>
        <w:t xml:space="preserve"> года.</w:t>
      </w:r>
    </w:p>
    <w:p w:rsidR="00EB277E" w:rsidRPr="002463D0" w:rsidRDefault="00EB277E" w:rsidP="00EB277E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18 апреля 2026 года по адресу: г. Ялта, ул. Чехова, дом 11, корпус Б, почта для конкурсов </w:t>
      </w:r>
      <w:hyperlink r:id="rId5" w:history="1">
        <w:r w:rsidRPr="00982F34">
          <w:rPr>
            <w:rStyle w:val="a3"/>
            <w:bCs/>
            <w:sz w:val="28"/>
            <w:szCs w:val="28"/>
            <w:lang w:val="en-US" w:eastAsia="ar-SA"/>
          </w:rPr>
          <w:t>ecomir</w:t>
        </w:r>
        <w:r w:rsidRPr="00982F34">
          <w:rPr>
            <w:rStyle w:val="a3"/>
            <w:bCs/>
            <w:sz w:val="28"/>
            <w:szCs w:val="28"/>
            <w:lang w:eastAsia="ar-SA"/>
          </w:rPr>
          <w:t>-</w:t>
        </w:r>
        <w:r w:rsidRPr="00982F34">
          <w:rPr>
            <w:rStyle w:val="a3"/>
            <w:bCs/>
            <w:sz w:val="28"/>
            <w:szCs w:val="28"/>
            <w:lang w:val="en-US" w:eastAsia="ar-SA"/>
          </w:rPr>
          <w:t>yalta</w:t>
        </w:r>
        <w:r w:rsidRPr="00982F34">
          <w:rPr>
            <w:rStyle w:val="a3"/>
            <w:bCs/>
            <w:sz w:val="28"/>
            <w:szCs w:val="28"/>
            <w:lang w:eastAsia="ar-SA"/>
          </w:rPr>
          <w:t>@</w:t>
        </w:r>
        <w:r w:rsidRPr="00982F34">
          <w:rPr>
            <w:rStyle w:val="a3"/>
            <w:bCs/>
            <w:sz w:val="28"/>
            <w:szCs w:val="28"/>
            <w:lang w:val="en-US" w:eastAsia="ar-SA"/>
          </w:rPr>
          <w:t>mail</w:t>
        </w:r>
        <w:r w:rsidRPr="00982F34">
          <w:rPr>
            <w:rStyle w:val="a3"/>
            <w:bCs/>
            <w:sz w:val="28"/>
            <w:szCs w:val="28"/>
            <w:lang w:eastAsia="ar-SA"/>
          </w:rPr>
          <w:t>.</w:t>
        </w:r>
        <w:r w:rsidRPr="00982F34">
          <w:rPr>
            <w:rStyle w:val="a3"/>
            <w:bCs/>
            <w:sz w:val="28"/>
            <w:szCs w:val="28"/>
            <w:lang w:val="en-US" w:eastAsia="ar-SA"/>
          </w:rPr>
          <w:t>ru</w:t>
        </w:r>
      </w:hyperlink>
      <w:r>
        <w:rPr>
          <w:bCs/>
          <w:sz w:val="28"/>
          <w:szCs w:val="28"/>
          <w:lang w:eastAsia="ar-SA"/>
        </w:rPr>
        <w:t xml:space="preserve"> с пометкой «ЭкоПатруль – 2026» направляются следующие материалы:</w:t>
      </w:r>
    </w:p>
    <w:p w:rsidR="00EB277E" w:rsidRDefault="00EB277E" w:rsidP="00EB277E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557DEA">
        <w:rPr>
          <w:sz w:val="28"/>
          <w:szCs w:val="28"/>
        </w:rPr>
        <w:t>- электронные заявки участников</w:t>
      </w:r>
      <w:r>
        <w:rPr>
          <w:sz w:val="28"/>
          <w:szCs w:val="28"/>
        </w:rPr>
        <w:t xml:space="preserve"> на каждого индивидуально</w:t>
      </w:r>
      <w:r w:rsidRPr="00557DEA">
        <w:rPr>
          <w:sz w:val="28"/>
          <w:szCs w:val="28"/>
        </w:rPr>
        <w:t xml:space="preserve"> от образовательной организации в формате (</w:t>
      </w:r>
      <w:r w:rsidRPr="00557DEA">
        <w:rPr>
          <w:sz w:val="28"/>
          <w:szCs w:val="28"/>
          <w:lang w:val="en-US"/>
        </w:rPr>
        <w:t>word</w:t>
      </w:r>
      <w:r w:rsidRPr="00557DEA">
        <w:rPr>
          <w:sz w:val="28"/>
          <w:szCs w:val="28"/>
        </w:rPr>
        <w:t xml:space="preserve"> и </w:t>
      </w:r>
      <w:r w:rsidRPr="00557DEA">
        <w:rPr>
          <w:sz w:val="28"/>
          <w:szCs w:val="28"/>
          <w:lang w:val="en-US"/>
        </w:rPr>
        <w:t>pdf</w:t>
      </w:r>
      <w:r w:rsidRPr="00557DEA">
        <w:rPr>
          <w:sz w:val="28"/>
          <w:szCs w:val="28"/>
        </w:rPr>
        <w:t>) (приложение 1);</w:t>
      </w:r>
      <w:r>
        <w:rPr>
          <w:sz w:val="28"/>
          <w:szCs w:val="28"/>
        </w:rPr>
        <w:t xml:space="preserve"> </w:t>
      </w:r>
    </w:p>
    <w:p w:rsidR="00EB277E" w:rsidRDefault="00EB277E" w:rsidP="00EB277E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2-3);</w:t>
      </w:r>
    </w:p>
    <w:p w:rsidR="00EB277E" w:rsidRDefault="00EB277E" w:rsidP="00EB277E">
      <w:pPr>
        <w:pStyle w:val="Pa3"/>
        <w:spacing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работы участников, оформленные в соответствии с требованиями – презентации с описание проекта в электронном виде и видео-защита. </w:t>
      </w:r>
    </w:p>
    <w:p w:rsidR="00EB277E" w:rsidRDefault="00EB277E" w:rsidP="00EB277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участия в Конкурсе принимаются проектные идеи, реализованные участниками в рамках следующих треков (номинаций):</w:t>
      </w:r>
    </w:p>
    <w:p w:rsidR="00EB277E" w:rsidRPr="00557DEA" w:rsidRDefault="00EB277E" w:rsidP="00EB277E">
      <w:pPr>
        <w:ind w:firstLine="709"/>
        <w:jc w:val="both"/>
        <w:rPr>
          <w:bCs/>
          <w:sz w:val="28"/>
          <w:szCs w:val="28"/>
        </w:rPr>
      </w:pPr>
      <w:r w:rsidRPr="00557DEA">
        <w:rPr>
          <w:bCs/>
          <w:sz w:val="28"/>
          <w:szCs w:val="28"/>
        </w:rPr>
        <w:t>- Трек «Юные исследователи»: разработка проектов обучающимися начальных классов (только для участников, обучающихся в 1-4 классах);</w:t>
      </w:r>
    </w:p>
    <w:p w:rsidR="00EB277E" w:rsidRPr="00557DEA" w:rsidRDefault="00EB277E" w:rsidP="00EB277E">
      <w:pPr>
        <w:ind w:firstLine="709"/>
        <w:jc w:val="both"/>
        <w:rPr>
          <w:bCs/>
          <w:sz w:val="28"/>
          <w:szCs w:val="28"/>
        </w:rPr>
      </w:pPr>
      <w:r w:rsidRPr="00557DEA">
        <w:rPr>
          <w:bCs/>
          <w:sz w:val="28"/>
          <w:szCs w:val="28"/>
        </w:rPr>
        <w:t>- Трек «Вода»: разработка проектов в области экологического мониторинга водной среды;</w:t>
      </w:r>
    </w:p>
    <w:p w:rsidR="00EB277E" w:rsidRPr="00557DEA" w:rsidRDefault="00EB277E" w:rsidP="00EB277E">
      <w:pPr>
        <w:ind w:firstLine="709"/>
        <w:jc w:val="both"/>
        <w:rPr>
          <w:bCs/>
          <w:sz w:val="28"/>
          <w:szCs w:val="28"/>
        </w:rPr>
      </w:pPr>
      <w:r w:rsidRPr="00557DEA">
        <w:rPr>
          <w:bCs/>
          <w:sz w:val="28"/>
          <w:szCs w:val="28"/>
        </w:rPr>
        <w:t>- Трек «Воздух»: разработка проектов в области экологического мониторинга атмосферы;</w:t>
      </w:r>
    </w:p>
    <w:p w:rsidR="00EB277E" w:rsidRPr="00557DEA" w:rsidRDefault="00EB277E" w:rsidP="00EB277E">
      <w:pPr>
        <w:ind w:firstLine="709"/>
        <w:jc w:val="both"/>
        <w:rPr>
          <w:sz w:val="28"/>
          <w:szCs w:val="28"/>
        </w:rPr>
      </w:pPr>
      <w:r w:rsidRPr="00557DEA">
        <w:rPr>
          <w:sz w:val="28"/>
          <w:szCs w:val="28"/>
        </w:rPr>
        <w:t>- Трек «Земля»: разработка проектов в области экологического мониторинга почвы;</w:t>
      </w:r>
    </w:p>
    <w:p w:rsidR="00EB277E" w:rsidRPr="00557DEA" w:rsidRDefault="00EB277E" w:rsidP="00EB277E">
      <w:pPr>
        <w:ind w:firstLine="709"/>
        <w:jc w:val="both"/>
        <w:rPr>
          <w:sz w:val="28"/>
          <w:szCs w:val="28"/>
        </w:rPr>
      </w:pPr>
      <w:r w:rsidRPr="00557DEA">
        <w:rPr>
          <w:sz w:val="28"/>
          <w:szCs w:val="28"/>
        </w:rPr>
        <w:t>- Трек «Комплексный мониторинг»: разработка проектов в области комплексного экологического мониторинга (одновременный мониторинг нескольких сред или объектов, например, атмосферы и воды).</w:t>
      </w:r>
    </w:p>
    <w:p w:rsidR="00EB277E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 подаётся в одну из возрастных категорий:</w:t>
      </w:r>
    </w:p>
    <w:p w:rsidR="00EB277E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– 4 классы (только трек «Юные исследователи»);</w:t>
      </w:r>
    </w:p>
    <w:p w:rsidR="00EB277E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– 7 классы (все треки, кроме «Юные исследователи»);</w:t>
      </w:r>
    </w:p>
    <w:p w:rsidR="00EB277E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 – 11 классы (все треки, кроме «Юные исследователи»).</w:t>
      </w:r>
    </w:p>
    <w:p w:rsidR="00EB277E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Отнесение проекта к той или иной возрастной категории определяется возрастной группой участников проекта. На финальном этапе (видео-защита в рамках республиканского этапа) работу, выполненную проектной командой, представляет только лидер проекта.</w:t>
      </w:r>
    </w:p>
    <w:p w:rsidR="00EB277E" w:rsidRDefault="00EB277E" w:rsidP="00EB277E">
      <w:pPr>
        <w:tabs>
          <w:tab w:val="left" w:pos="1134"/>
        </w:tabs>
        <w:ind w:firstLine="709"/>
        <w:jc w:val="center"/>
        <w:rPr>
          <w:sz w:val="28"/>
          <w:szCs w:val="22"/>
        </w:rPr>
      </w:pPr>
      <w:r>
        <w:rPr>
          <w:sz w:val="28"/>
        </w:rPr>
        <w:t>4.</w:t>
      </w:r>
      <w:r>
        <w:rPr>
          <w:sz w:val="28"/>
        </w:rPr>
        <w:tab/>
        <w:t>Требования к содержанию и оформлению презентации проекта</w:t>
      </w:r>
    </w:p>
    <w:p w:rsidR="00EB277E" w:rsidRPr="00ED3C71" w:rsidRDefault="00EB277E" w:rsidP="00EB277E">
      <w:pPr>
        <w:ind w:firstLine="709"/>
        <w:rPr>
          <w:sz w:val="28"/>
          <w:szCs w:val="28"/>
        </w:rPr>
      </w:pPr>
      <w:r w:rsidRPr="00ED3C71">
        <w:rPr>
          <w:sz w:val="28"/>
          <w:szCs w:val="28"/>
        </w:rPr>
        <w:t>Общие требования к конкурсным работам (краткое описание проекта):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C71">
        <w:rPr>
          <w:sz w:val="28"/>
          <w:szCs w:val="28"/>
        </w:rPr>
        <w:t>грамотное обоснование выбранной темы (характеристика гипотезы, описание выявленной проблемы);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C71">
        <w:rPr>
          <w:sz w:val="28"/>
          <w:szCs w:val="28"/>
        </w:rPr>
        <w:t>соответстви</w:t>
      </w:r>
      <w:r>
        <w:rPr>
          <w:sz w:val="28"/>
          <w:szCs w:val="28"/>
        </w:rPr>
        <w:t>е</w:t>
      </w:r>
      <w:r w:rsidRPr="00ED3C71">
        <w:rPr>
          <w:sz w:val="28"/>
          <w:szCs w:val="28"/>
        </w:rPr>
        <w:t xml:space="preserve"> содержания работы выбранной теме и поставленной цели;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C71">
        <w:rPr>
          <w:sz w:val="28"/>
          <w:szCs w:val="28"/>
        </w:rPr>
        <w:t>характеристика методов и средств, которые использовались для проведения исследования и доказательства гипотезы, включая описание экспериментальной базы;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C71">
        <w:rPr>
          <w:sz w:val="28"/>
          <w:szCs w:val="28"/>
        </w:rPr>
        <w:t>план исследования и этапы работы;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D3C71">
        <w:rPr>
          <w:sz w:val="28"/>
          <w:szCs w:val="28"/>
        </w:rPr>
        <w:t>ресурсы;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C71">
        <w:rPr>
          <w:sz w:val="28"/>
          <w:szCs w:val="28"/>
        </w:rPr>
        <w:t>обзор литературы по истории изучения вопроса;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C71">
        <w:rPr>
          <w:sz w:val="28"/>
          <w:szCs w:val="28"/>
        </w:rPr>
        <w:t>описание источников (или собранного материала);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C71">
        <w:rPr>
          <w:sz w:val="28"/>
          <w:szCs w:val="28"/>
        </w:rPr>
        <w:t>анализ полученного материала;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C71">
        <w:rPr>
          <w:sz w:val="28"/>
          <w:szCs w:val="28"/>
        </w:rPr>
        <w:t>описание результатов работы;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C71">
        <w:rPr>
          <w:sz w:val="28"/>
          <w:szCs w:val="28"/>
        </w:rPr>
        <w:t>выводы, соответствие их полученным результатам;</w:t>
      </w:r>
    </w:p>
    <w:p w:rsidR="00EB277E" w:rsidRPr="00ED3C71" w:rsidRDefault="00EB277E" w:rsidP="00EB2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3C71">
        <w:rPr>
          <w:sz w:val="28"/>
          <w:szCs w:val="28"/>
        </w:rPr>
        <w:t>перспективы.</w:t>
      </w:r>
    </w:p>
    <w:p w:rsidR="00EB277E" w:rsidRPr="00ED3C71" w:rsidRDefault="00EB277E" w:rsidP="00EB277E">
      <w:pPr>
        <w:tabs>
          <w:tab w:val="left" w:pos="1069"/>
        </w:tabs>
        <w:ind w:firstLine="709"/>
        <w:jc w:val="both"/>
        <w:rPr>
          <w:sz w:val="28"/>
          <w:szCs w:val="28"/>
        </w:rPr>
      </w:pPr>
      <w:r w:rsidRPr="00ED3C71">
        <w:rPr>
          <w:sz w:val="28"/>
          <w:szCs w:val="28"/>
        </w:rPr>
        <w:t>Результаты проекта представляются в виде видеопрезентации – видео</w:t>
      </w:r>
      <w:r>
        <w:rPr>
          <w:sz w:val="28"/>
          <w:szCs w:val="28"/>
        </w:rPr>
        <w:t>-</w:t>
      </w:r>
      <w:r w:rsidRPr="00ED3C71">
        <w:rPr>
          <w:sz w:val="28"/>
          <w:szCs w:val="28"/>
        </w:rPr>
        <w:t>защиты (с использованием презентации не более 15 слайдов), содержащей результаты научной работы, отчёта или доклада, тезисов, статьи, в том числе с описанием опытов и экспериментов, действующей модели или макета с текстовым сопровождением.</w:t>
      </w:r>
    </w:p>
    <w:p w:rsidR="00EB277E" w:rsidRPr="006E503E" w:rsidRDefault="00EB277E" w:rsidP="00EB277E">
      <w:pPr>
        <w:tabs>
          <w:tab w:val="left" w:pos="1418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E503E">
        <w:rPr>
          <w:sz w:val="28"/>
          <w:szCs w:val="28"/>
        </w:rPr>
        <w:t>Критерии оценивания проектных работ</w:t>
      </w:r>
    </w:p>
    <w:p w:rsidR="00EB277E" w:rsidRDefault="00EB277E" w:rsidP="00EB277E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Оценка проектных работ производится членами жюри индивидуально по соответствующим критериям. Каждый критерий оценивается по двухбалльной системе только в целых единицах (без единичных показателей):</w:t>
      </w:r>
    </w:p>
    <w:p w:rsidR="00EB277E" w:rsidRDefault="00EB277E" w:rsidP="00EB277E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 балла – полное соответствие требованиям;</w:t>
      </w:r>
    </w:p>
    <w:p w:rsidR="00EB277E" w:rsidRDefault="00EB277E" w:rsidP="00EB277E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 балл – соответствие недостаточное;</w:t>
      </w:r>
    </w:p>
    <w:p w:rsidR="00EB277E" w:rsidRDefault="00EB277E" w:rsidP="00EB277E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0 баллов – несоответствие требованиям либо отсутствие компонента.</w:t>
      </w:r>
    </w:p>
    <w:p w:rsidR="00EB277E" w:rsidRDefault="00EB277E" w:rsidP="00EB277E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протокол вносятся целые баллы.</w:t>
      </w:r>
    </w:p>
    <w:p w:rsidR="00EB277E" w:rsidRDefault="00EB277E" w:rsidP="00EB277E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Максимальная оценка – 15 баллов.</w:t>
      </w:r>
    </w:p>
    <w:p w:rsidR="00EB277E" w:rsidRPr="006E503E" w:rsidRDefault="00EB277E" w:rsidP="00EB277E">
      <w:pPr>
        <w:tabs>
          <w:tab w:val="left" w:pos="1418"/>
        </w:tabs>
        <w:ind w:left="1069"/>
        <w:rPr>
          <w:sz w:val="28"/>
          <w:szCs w:val="28"/>
        </w:rPr>
      </w:pPr>
    </w:p>
    <w:tbl>
      <w:tblPr>
        <w:tblStyle w:val="a6"/>
        <w:tblW w:w="9356" w:type="dxa"/>
        <w:tblInd w:w="-5" w:type="dxa"/>
        <w:tblLook w:val="04A0" w:firstRow="1" w:lastRow="0" w:firstColumn="1" w:lastColumn="0" w:noHBand="0" w:noVBand="1"/>
      </w:tblPr>
      <w:tblGrid>
        <w:gridCol w:w="2758"/>
        <w:gridCol w:w="2759"/>
        <w:gridCol w:w="3839"/>
      </w:tblGrid>
      <w:tr w:rsidR="00EB277E" w:rsidTr="00174D8A">
        <w:tc>
          <w:tcPr>
            <w:tcW w:w="2758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center"/>
            </w:pPr>
            <w:r w:rsidRPr="00C67A78">
              <w:t>Критерий оценки</w:t>
            </w:r>
          </w:p>
        </w:tc>
        <w:tc>
          <w:tcPr>
            <w:tcW w:w="275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center"/>
            </w:pPr>
            <w:r w:rsidRPr="00C67A78">
              <w:t>Уровни критерия</w:t>
            </w:r>
          </w:p>
        </w:tc>
        <w:tc>
          <w:tcPr>
            <w:tcW w:w="383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</w:p>
        </w:tc>
      </w:tr>
      <w:tr w:rsidR="00EB277E" w:rsidTr="00174D8A">
        <w:tc>
          <w:tcPr>
            <w:tcW w:w="2758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1.Полнота научного анализа (0-2 балла)</w:t>
            </w:r>
          </w:p>
        </w:tc>
        <w:tc>
          <w:tcPr>
            <w:tcW w:w="275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Цели, задачи, выбор объекта и предмета исследования, его актуальность, научная новизна и методы обоснованы качественным анализом источников и научной литературы (2 балла);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анализ источников и научной литературы присутствует (1 балл);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 xml:space="preserve">анализ источников и научной литературы отсутствует (0 баллов). </w:t>
            </w:r>
          </w:p>
        </w:tc>
        <w:tc>
          <w:tcPr>
            <w:tcW w:w="383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Какова цель выполненного исследования?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Какие задачи ставились для достижения поставленной цели?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Что послужило отправной точкой для выбора именно этих задач?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Какое новое знание хотелось получить/на какие вопросы хотелось получить ответы?</w:t>
            </w:r>
          </w:p>
        </w:tc>
      </w:tr>
      <w:tr w:rsidR="00EB277E" w:rsidTr="00174D8A">
        <w:tc>
          <w:tcPr>
            <w:tcW w:w="2758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2.Характер исследования (0-2 балла)</w:t>
            </w:r>
          </w:p>
        </w:tc>
        <w:tc>
          <w:tcPr>
            <w:tcW w:w="275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 xml:space="preserve">Работа представляет собой настоящее научное исследование, выполненное в соответствии с научной методологией, обладающие научной новизной и оформленными </w:t>
            </w:r>
            <w:r w:rsidRPr="00C67A78">
              <w:lastRenderedPageBreak/>
              <w:t>выводами (2 балла); работа повторяет уже имеющиеся исследования или является квази-исследованием (обладает отдельными чертами исследования) (1 балл); работа не является исследованием, а имеет реферативный характер (0 баллов).</w:t>
            </w:r>
          </w:p>
        </w:tc>
        <w:tc>
          <w:tcPr>
            <w:tcW w:w="383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lastRenderedPageBreak/>
              <w:t>Какие подобные исследования уже проводились?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В чёт отличие этого исследования от выполненных предшественниками (упомянутыми в литературном обзоре, в ссылках)?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Как была исходно спланирована работа?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lastRenderedPageBreak/>
              <w:t>Какие методы и почему были выбраны для решения задач? Какие методы были изучены?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Какие параметры/характеристики объекта исследования определяются с помощью этих методов?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В чем их достоинства и недостатки?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Насколько точны используемые методы?</w:t>
            </w:r>
          </w:p>
        </w:tc>
      </w:tr>
      <w:tr w:rsidR="00EB277E" w:rsidTr="00174D8A">
        <w:tc>
          <w:tcPr>
            <w:tcW w:w="2758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lastRenderedPageBreak/>
              <w:t>3.Достаточность собранных данных (0-2 балла)</w:t>
            </w:r>
          </w:p>
        </w:tc>
        <w:tc>
          <w:tcPr>
            <w:tcW w:w="275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Объем собранных данных достаточен, достоверность не вызывает сомнений (2 балла); объем собранных данных не вполне достаточен, достоверность сомнительна (1 балл); результатов мало и они явно не достоверны, собраны с нарушением требований (0 баллов).</w:t>
            </w:r>
          </w:p>
        </w:tc>
        <w:tc>
          <w:tcPr>
            <w:tcW w:w="383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Сколько измерений было проведено вашей командой? Какими методиками вы пользовались?</w:t>
            </w:r>
          </w:p>
        </w:tc>
      </w:tr>
      <w:tr w:rsidR="00EB277E" w:rsidTr="00174D8A">
        <w:tc>
          <w:tcPr>
            <w:tcW w:w="2758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4.Качество представления, наглядность представления результатов (0-2 балла)</w:t>
            </w:r>
          </w:p>
        </w:tc>
        <w:tc>
          <w:tcPr>
            <w:tcW w:w="275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Материалы представлены четко и наглядно, из рисунков можно сделать выводы (2 балла); результаты представлены нечётко (1 балл); наглядность не соответствует стандартам: из рисунков нельзя сделать выводов (0 баллов).</w:t>
            </w:r>
          </w:p>
        </w:tc>
        <w:tc>
          <w:tcPr>
            <w:tcW w:w="383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(ситуативны)</w:t>
            </w:r>
          </w:p>
        </w:tc>
      </w:tr>
      <w:tr w:rsidR="00EB277E" w:rsidTr="00174D8A">
        <w:tc>
          <w:tcPr>
            <w:tcW w:w="2758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5.Выводы исследования (0-2 балла)</w:t>
            </w:r>
          </w:p>
        </w:tc>
        <w:tc>
          <w:tcPr>
            <w:tcW w:w="275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Выводы обоснованы и надёжны (2 балла); выводы плохо (не полностью) обоснованы (1 балл); работа не является исследованием, выводы отсутствуют или не имеют отношения к исследованию (0 баллов).</w:t>
            </w:r>
          </w:p>
        </w:tc>
        <w:tc>
          <w:tcPr>
            <w:tcW w:w="383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Достигнута ли цель исследования? Выполнены поставленные задачи? Насколько точны полученные результаты? Возникли ли в процессе исследования новые задачи? В чём были трудности? Как в схеме эксперимента обеспечивается исключение постороннего влияния? Как обеспечена достоверность и достаточность выборки? Каким образом можно было повысить точность исследования?</w:t>
            </w:r>
          </w:p>
        </w:tc>
      </w:tr>
      <w:tr w:rsidR="00EB277E" w:rsidTr="00174D8A">
        <w:tc>
          <w:tcPr>
            <w:tcW w:w="2758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6.Значимость исследования (0-2 балла)</w:t>
            </w:r>
          </w:p>
        </w:tc>
        <w:tc>
          <w:tcPr>
            <w:tcW w:w="275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 xml:space="preserve">Результаты исследования могут использоваться в других </w:t>
            </w:r>
            <w:r w:rsidRPr="00C67A78">
              <w:lastRenderedPageBreak/>
              <w:t>исследованиях или в практике (2 балла);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 xml:space="preserve">Полученный результат применим только к поставленной задаче (1 балл); 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Работа не является исследованием или результаты исследования бесполезны (0 баллов).</w:t>
            </w:r>
          </w:p>
        </w:tc>
        <w:tc>
          <w:tcPr>
            <w:tcW w:w="383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lastRenderedPageBreak/>
              <w:t>Работа привносит что-то новое или является повторением готовых образцов, известных результатов?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lastRenderedPageBreak/>
              <w:t>Как вы думаете, каково значение полученных результатов? Какие новые практические знания были приобретены в ходе работы над исследованием? Чем полученные результаты отличны от результатов, полученных предшественниками в этой области?</w:t>
            </w:r>
          </w:p>
        </w:tc>
      </w:tr>
      <w:tr w:rsidR="00EB277E" w:rsidTr="00174D8A">
        <w:tc>
          <w:tcPr>
            <w:tcW w:w="2758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lastRenderedPageBreak/>
              <w:t>7.Практический выход проекта (0-2 балла)</w:t>
            </w:r>
          </w:p>
        </w:tc>
        <w:tc>
          <w:tcPr>
            <w:tcW w:w="275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Работа имеет практические результаты (2 балла);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В работе представлены идеи, потенциально имеющие практический выход (1 балл);</w:t>
            </w:r>
          </w:p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Работа не содержит возможности практической реализации (0 баллов).</w:t>
            </w:r>
          </w:p>
        </w:tc>
        <w:tc>
          <w:tcPr>
            <w:tcW w:w="383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Возможны ли практические приложения вашего исследования?</w:t>
            </w:r>
          </w:p>
        </w:tc>
      </w:tr>
      <w:tr w:rsidR="00EB277E" w:rsidTr="00174D8A">
        <w:tc>
          <w:tcPr>
            <w:tcW w:w="2758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8.Балл предпочтения конкурсной комиссии (0-1 балл)</w:t>
            </w:r>
          </w:p>
        </w:tc>
        <w:tc>
          <w:tcPr>
            <w:tcW w:w="275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Общее мнение экспертной комиссии о работе</w:t>
            </w:r>
          </w:p>
        </w:tc>
        <w:tc>
          <w:tcPr>
            <w:tcW w:w="3839" w:type="dxa"/>
          </w:tcPr>
          <w:p w:rsidR="00EB277E" w:rsidRPr="00C67A78" w:rsidRDefault="00EB277E" w:rsidP="00174D8A">
            <w:pPr>
              <w:tabs>
                <w:tab w:val="left" w:pos="1418"/>
              </w:tabs>
              <w:jc w:val="both"/>
            </w:pPr>
            <w:r w:rsidRPr="00C67A78">
              <w:t>(ситуативны)</w:t>
            </w:r>
          </w:p>
        </w:tc>
      </w:tr>
    </w:tbl>
    <w:p w:rsidR="00EB277E" w:rsidRDefault="00EB277E" w:rsidP="00EB277E">
      <w:pPr>
        <w:tabs>
          <w:tab w:val="left" w:pos="1418"/>
        </w:tabs>
        <w:ind w:left="10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6. Подведение итогов Конкурса</w:t>
      </w:r>
    </w:p>
    <w:p w:rsidR="00EB277E" w:rsidRDefault="00EB277E" w:rsidP="00EB277E">
      <w:pP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Победители и призеры муниципального этапа Конкурса определяются по наибольшей сумме баллов. </w:t>
      </w:r>
    </w:p>
    <w:p w:rsidR="00EB277E" w:rsidRDefault="00EB277E" w:rsidP="00EB277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Конкурса фиксируются в протоколах. Общий балл участнику или команде выставляется посредством нахождения среднего арифметического числа от суммы баллов, выставленных всеми членами жюри, до десятичных показателей.</w:t>
      </w:r>
    </w:p>
    <w:p w:rsidR="00EB277E" w:rsidRDefault="00EB277E" w:rsidP="00EB277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7DEA">
        <w:rPr>
          <w:rFonts w:eastAsia="Calibri"/>
          <w:sz w:val="28"/>
          <w:szCs w:val="28"/>
          <w:lang w:eastAsia="en-US"/>
        </w:rPr>
        <w:t xml:space="preserve">Победители и призеры Конкурса награждаются </w:t>
      </w:r>
      <w:r>
        <w:rPr>
          <w:rFonts w:eastAsia="Calibri"/>
          <w:sz w:val="28"/>
          <w:szCs w:val="28"/>
          <w:lang w:eastAsia="en-US"/>
        </w:rPr>
        <w:t>грамотами</w:t>
      </w:r>
      <w:r w:rsidRPr="00557DEA">
        <w:rPr>
          <w:rFonts w:eastAsia="Calibri"/>
          <w:sz w:val="28"/>
          <w:szCs w:val="28"/>
          <w:lang w:eastAsia="en-US"/>
        </w:rPr>
        <w:t xml:space="preserve"> Департамента образования и молодежной политики Администрации города Ялта Республики Крым</w:t>
      </w:r>
      <w:r>
        <w:rPr>
          <w:rFonts w:eastAsia="Calibri"/>
          <w:sz w:val="28"/>
          <w:szCs w:val="28"/>
          <w:lang w:eastAsia="en-US"/>
        </w:rPr>
        <w:t xml:space="preserve"> за </w:t>
      </w:r>
      <w:r w:rsidRPr="00557DEA">
        <w:rPr>
          <w:rFonts w:eastAsia="Calibri"/>
          <w:sz w:val="28"/>
          <w:szCs w:val="28"/>
          <w:lang w:val="en-US" w:eastAsia="en-US"/>
        </w:rPr>
        <w:t>I</w:t>
      </w:r>
      <w:r w:rsidRPr="00557DEA">
        <w:rPr>
          <w:rFonts w:eastAsia="Calibri"/>
          <w:sz w:val="28"/>
          <w:szCs w:val="28"/>
          <w:lang w:eastAsia="en-US"/>
        </w:rPr>
        <w:t xml:space="preserve">, </w:t>
      </w:r>
      <w:r w:rsidRPr="00557DEA">
        <w:rPr>
          <w:rFonts w:eastAsia="Calibri"/>
          <w:sz w:val="28"/>
          <w:szCs w:val="28"/>
          <w:lang w:val="en-US" w:eastAsia="en-US"/>
        </w:rPr>
        <w:t>II</w:t>
      </w:r>
      <w:r w:rsidRPr="00557DEA">
        <w:rPr>
          <w:rFonts w:eastAsia="Calibri"/>
          <w:sz w:val="28"/>
          <w:szCs w:val="28"/>
          <w:lang w:eastAsia="en-US"/>
        </w:rPr>
        <w:t xml:space="preserve">, </w:t>
      </w:r>
      <w:r w:rsidRPr="00557DEA">
        <w:rPr>
          <w:rFonts w:eastAsia="Calibri"/>
          <w:sz w:val="28"/>
          <w:szCs w:val="28"/>
          <w:lang w:val="en-US" w:eastAsia="en-US"/>
        </w:rPr>
        <w:t>III</w:t>
      </w:r>
      <w:r w:rsidRPr="00557DE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место.</w:t>
      </w:r>
    </w:p>
    <w:p w:rsidR="00EB277E" w:rsidRDefault="00EB277E" w:rsidP="00EB277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Работы победителей (или призеров при их отсутствии) муниципального этапа Конкурса рекомендуются для участия в Республиканском этапе Всероссийского конкурса экологических проектов «ЭкоПатруль» в 2026 году.</w:t>
      </w:r>
    </w:p>
    <w:p w:rsidR="00EB277E" w:rsidRDefault="00EB277E" w:rsidP="00EB277E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Остальные участники Конкурса награждаются сертификатами Муниципального бюджетного учреждения дополнительного образования «Детский экологический центр» муниципального округа город-курорт Ялта Республики Крым.</w:t>
      </w:r>
    </w:p>
    <w:p w:rsidR="006B7EE3" w:rsidRDefault="006B7EE3">
      <w:bookmarkStart w:id="0" w:name="_GoBack"/>
      <w:bookmarkEnd w:id="0"/>
    </w:p>
    <w:sectPr w:rsidR="006B7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6493A"/>
    <w:multiLevelType w:val="multilevel"/>
    <w:tmpl w:val="AF40D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DB"/>
    <w:rsid w:val="006B7EE3"/>
    <w:rsid w:val="008402DB"/>
    <w:rsid w:val="00EB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435CC-3541-47BC-8E17-D077742E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B277E"/>
    <w:rPr>
      <w:color w:val="0000FF"/>
      <w:u w:val="single"/>
    </w:rPr>
  </w:style>
  <w:style w:type="paragraph" w:styleId="a4">
    <w:name w:val="No Spacing"/>
    <w:uiPriority w:val="1"/>
    <w:qFormat/>
    <w:rsid w:val="00EB277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EB277E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Pa3">
    <w:name w:val="Pa3"/>
    <w:basedOn w:val="a"/>
    <w:next w:val="a"/>
    <w:uiPriority w:val="99"/>
    <w:rsid w:val="00EB277E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table" w:styleId="a6">
    <w:name w:val="Table Grid"/>
    <w:basedOn w:val="a1"/>
    <w:uiPriority w:val="39"/>
    <w:rsid w:val="00EB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1529</Words>
  <Characters>8719</Characters>
  <Application>Microsoft Office Word</Application>
  <DocSecurity>0</DocSecurity>
  <Lines>72</Lines>
  <Paragraphs>20</Paragraphs>
  <ScaleCrop>false</ScaleCrop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2026-03-04T07:49:00Z</dcterms:created>
  <dcterms:modified xsi:type="dcterms:W3CDTF">2026-03-04T07:50:00Z</dcterms:modified>
</cp:coreProperties>
</file>